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985054"/>
        <w:docPartObj>
          <w:docPartGallery w:val="Cover Pages"/>
          <w:docPartUnique/>
        </w:docPartObj>
      </w:sdtPr>
      <w:sdtEndPr>
        <w:rPr>
          <w:sz w:val="16"/>
        </w:rPr>
      </w:sdtEndPr>
      <w:sdtContent>
        <w:p w:rsidR="00533115" w:rsidRPr="00765F55" w:rsidRDefault="005001C6" w:rsidP="00765F55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-137161</wp:posOffset>
                </wp:positionV>
                <wp:extent cx="7257415" cy="10372725"/>
                <wp:effectExtent l="0" t="0" r="635" b="9525"/>
                <wp:wrapNone/>
                <wp:docPr id="232" name="Рисунок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" name="Обложка тмг каталог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7942" cy="10373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264E4">
            <w:rPr>
              <w:lang w:val="en-US"/>
            </w:rPr>
            <w:t xml:space="preserve">                                                                                                                                     </w:t>
          </w:r>
          <w:r w:rsidR="00A27A52">
            <w:rPr>
              <w:sz w:val="16"/>
            </w:rPr>
            <w:br w:type="page"/>
          </w:r>
        </w:p>
      </w:sdtContent>
    </w:sdt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476250"/>
                  <wp:effectExtent l="19050" t="0" r="698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05FD4" w:rsidRDefault="00805FD4" w:rsidP="00805FD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2 735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476250"/>
                  <wp:effectExtent l="19050" t="0" r="698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05FD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05FD4" w:rsidRDefault="00805FD4" w:rsidP="00805FD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3 248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05FD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05FD4" w:rsidRDefault="00805FD4" w:rsidP="00805FD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4 022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05FD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805FD4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> 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867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476250"/>
                  <wp:effectExtent l="19050" t="0" r="698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05FD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3 023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05FD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805FD4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5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> 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973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6 438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6 357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05FD4" w:rsidRDefault="00805FD4" w:rsidP="00805FD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7 118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8 968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9 198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8 353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 wp14:anchorId="5BB0AF26" wp14:editId="243C23BE">
                  <wp:extent cx="621665" cy="621665"/>
                  <wp:effectExtent l="19050" t="0" r="698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12 193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826A6E" w:rsidP="00826A6E">
            <w:pPr>
              <w:spacing w:after="0" w:line="240" w:lineRule="auto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                 </w:t>
            </w:r>
            <w:r w:rsidR="00533115"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11 760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18 437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6F7E2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01.01.016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Игровой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6F7E27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31 164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6F7E27" w:rsidRDefault="005D6F3B" w:rsidP="006F7E2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  <w:lang w:val="en-US"/>
              </w:rPr>
              <w:t>79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6F7E27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 w:rsidRPr="005D6F3B">
              <w:rPr>
                <w:rFonts w:ascii="Franklin Gothic Demi" w:hAnsi="Franklin Gothic Demi" w:cs="Tahoma"/>
                <w:b/>
                <w:color w:val="FF0000"/>
                <w:sz w:val="16"/>
              </w:rPr>
              <w:t>83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82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5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79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826A6E" w:rsidP="00826A6E">
            <w:pPr>
              <w:spacing w:after="0" w:line="240" w:lineRule="auto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                  </w:t>
            </w:r>
            <w:r w:rsidR="00533115"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18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72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30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682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26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91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3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40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4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50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99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33 литра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89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1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33 литра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85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8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36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86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9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34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1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для сбора мусора в помещениях 36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5D6F3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77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6121DE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02.01.015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40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759AB" w:rsidRPr="007D682B" w:rsidRDefault="005D6F3B" w:rsidP="005759A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91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3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  <w:tr w:rsidR="005759AB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5759AB" w:rsidRDefault="006121DE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object w:dxaOrig="4470" w:dyaOrig="6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49.5pt" o:ole="">
                  <v:imagedata r:id="rId40" o:title=""/>
                </v:shape>
                <o:OLEObject Type="Embed" ProgID="PBrush" ShapeID="_x0000_i1025" DrawAspect="Content" ObjectID="_1645703048" r:id="rId41"/>
              </w:object>
            </w:r>
          </w:p>
        </w:tc>
        <w:tc>
          <w:tcPr>
            <w:tcW w:w="2920" w:type="dxa"/>
            <w:vAlign w:val="center"/>
          </w:tcPr>
          <w:p w:rsidR="006121DE" w:rsidRPr="00533115" w:rsidRDefault="006121DE" w:rsidP="006121DE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02.01.016</w:t>
            </w:r>
          </w:p>
          <w:p w:rsidR="005759AB" w:rsidRDefault="006121DE" w:rsidP="006121DE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мусора 30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759AB" w:rsidRDefault="006121DE" w:rsidP="005759A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60 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30 копеек</w:t>
            </w:r>
          </w:p>
        </w:tc>
      </w:tr>
      <w:tr w:rsidR="006121DE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6121DE" w:rsidRDefault="006121DE" w:rsidP="00484810">
            <w:pPr>
              <w:spacing w:after="0" w:line="240" w:lineRule="auto"/>
              <w:jc w:val="center"/>
            </w:pPr>
            <w:r>
              <w:object w:dxaOrig="4590" w:dyaOrig="6015">
                <v:shape id="_x0000_i1026" type="#_x0000_t75" style="width:48pt;height:63pt" o:ole="">
                  <v:imagedata r:id="rId42" o:title=""/>
                </v:shape>
                <o:OLEObject Type="Embed" ProgID="PBrush" ShapeID="_x0000_i1026" DrawAspect="Content" ObjectID="_1645703049" r:id="rId43"/>
              </w:object>
            </w:r>
          </w:p>
        </w:tc>
        <w:tc>
          <w:tcPr>
            <w:tcW w:w="2920" w:type="dxa"/>
            <w:vAlign w:val="center"/>
          </w:tcPr>
          <w:p w:rsidR="006121DE" w:rsidRPr="00533115" w:rsidRDefault="006121DE" w:rsidP="006121DE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02.01.017</w:t>
            </w:r>
          </w:p>
          <w:p w:rsidR="006121DE" w:rsidRDefault="006121DE" w:rsidP="006121DE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парковая для сбора мусора 50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6121DE" w:rsidRDefault="006121DE" w:rsidP="005759A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126 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50 копеек</w:t>
            </w:r>
          </w:p>
        </w:tc>
      </w:tr>
      <w:tr w:rsidR="00FE535C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FE535C" w:rsidRDefault="00FE535C" w:rsidP="00484810">
            <w:pPr>
              <w:spacing w:after="0" w:line="240" w:lineRule="auto"/>
              <w:jc w:val="center"/>
            </w:pPr>
            <w:r>
              <w:object w:dxaOrig="6015" w:dyaOrig="7455">
                <v:shape id="_x0000_i1027" type="#_x0000_t75" style="width:45.75pt;height:57pt" o:ole="">
                  <v:imagedata r:id="rId44" o:title=""/>
                </v:shape>
                <o:OLEObject Type="Embed" ProgID="PBrush" ShapeID="_x0000_i1027" DrawAspect="Content" ObjectID="_1645703050" r:id="rId45"/>
              </w:object>
            </w:r>
          </w:p>
        </w:tc>
        <w:tc>
          <w:tcPr>
            <w:tcW w:w="2920" w:type="dxa"/>
            <w:vAlign w:val="center"/>
          </w:tcPr>
          <w:p w:rsidR="00FE535C" w:rsidRPr="00533115" w:rsidRDefault="00FE535C" w:rsidP="00FE535C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02.01.018</w:t>
            </w:r>
          </w:p>
          <w:p w:rsidR="00FE535C" w:rsidRDefault="00FE535C" w:rsidP="00FE535C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парковая для сбора мусора 36 литров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FE535C" w:rsidRDefault="00FE535C" w:rsidP="005759A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50 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90 копеек</w:t>
            </w:r>
          </w:p>
        </w:tc>
      </w:tr>
      <w:tr w:rsidR="00170AE7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170AE7" w:rsidRDefault="00170AE7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170AE7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435507" cy="441486"/>
                  <wp:effectExtent l="19050" t="0" r="2643" b="0"/>
                  <wp:docPr id="194" name="Рисунок 7" descr="\\Ismgr-214\D\MAF\Дизайн\c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smgr-214\D\MAF\Дизайн\c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96" cy="44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170AE7" w:rsidRDefault="00170AE7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2.02.</w:t>
            </w:r>
            <w:r w:rsidR="00933B99"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018</w:t>
            </w:r>
          </w:p>
          <w:p w:rsidR="00933B99" w:rsidRPr="00933B99" w:rsidRDefault="00933B99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933B99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  <w:p w:rsidR="00933B99" w:rsidRDefault="00933B99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 w:rsidRPr="00933B99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«Евроконтейнер» 1,1 м3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170AE7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53</w:t>
            </w:r>
            <w:r w:rsidR="00933B99">
              <w:rPr>
                <w:rFonts w:ascii="Franklin Gothic Demi" w:hAnsi="Franklin Gothic Demi" w:cs="Tahoma"/>
                <w:b/>
                <w:color w:val="FF0000"/>
                <w:sz w:val="16"/>
              </w:rPr>
              <w:t>0 руб.00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пластмассы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682B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222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макулатуры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170AE7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стекла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170AE7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170AE7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пластмассы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170AE7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21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макулатуры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пластмассы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отходов стекла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198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7D682B" w:rsidRDefault="007D2866" w:rsidP="007D682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7D682B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26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28</w:t>
            </w:r>
            <w:r w:rsidR="00170AE7">
              <w:rPr>
                <w:rFonts w:ascii="Franklin Gothic Demi" w:hAnsi="Franklin Gothic Demi" w:cs="Tahoma"/>
                <w:b/>
                <w:color w:val="FF0000"/>
                <w:sz w:val="16"/>
              </w:rPr>
              <w:t>3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198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8B0AA5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8B0AA5" w:rsidRDefault="00EA7956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>
                  <wp:extent cx="571500" cy="571500"/>
                  <wp:effectExtent l="0" t="0" r="0" b="0"/>
                  <wp:docPr id="228" name="Рисунок 228" descr="к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8B0AA5" w:rsidRDefault="001B387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02.02.018</w:t>
            </w:r>
          </w:p>
          <w:p w:rsidR="001B3871" w:rsidRDefault="001B387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Бункер накопитель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8B0AA5" w:rsidRDefault="001B3871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3 900 руб.</w:t>
            </w:r>
          </w:p>
          <w:p w:rsidR="001B3871" w:rsidRDefault="001B3871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220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26</w:t>
            </w:r>
            <w:r w:rsidR="00170AE7">
              <w:rPr>
                <w:rFonts w:ascii="Franklin Gothic Demi" w:hAnsi="Franklin Gothic Demi" w:cs="Tahoma"/>
                <w:b/>
                <w:color w:val="FF0000"/>
                <w:sz w:val="16"/>
              </w:rPr>
              <w:t>8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02.02.017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Контейнер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7D2866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28</w:t>
            </w:r>
            <w:r w:rsidR="00170AE7">
              <w:rPr>
                <w:rFonts w:ascii="Franklin Gothic Demi" w:hAnsi="Franklin Gothic Demi" w:cs="Tahoma"/>
                <w:b/>
                <w:color w:val="FF0000"/>
                <w:sz w:val="16"/>
              </w:rPr>
              <w:t>3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4297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02.03.001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Ёмкость для песка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8378AE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200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4297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02.03.002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Ёмкость для песка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8378AE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200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4297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02.03.003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Ёмкость для песка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8378AE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200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02.04.001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B64614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363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02.04.002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42976" w:rsidRDefault="00B64614" w:rsidP="00542976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394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9</w:t>
            </w:r>
            <w:r w:rsidR="00542976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02.04.003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B64614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363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6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02.04.004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Урна уличная для сбора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E742F5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396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7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02.05.001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Навес для контейнеров по сбору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E742F5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1 600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5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02.05.002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Навес для контейнеров по сбору ТБО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E742F5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1 530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1</w:t>
            </w:r>
            <w:r w:rsidR="00892C2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  <w:tr w:rsidR="00227113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227113" w:rsidRDefault="00227113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object w:dxaOrig="5250" w:dyaOrig="5250">
                <v:shape id="_x0000_i1028" type="#_x0000_t75" style="width:51.75pt;height:51.75pt" o:ole="">
                  <v:imagedata r:id="rId74" o:title=""/>
                </v:shape>
                <o:OLEObject Type="Embed" ProgID="PBrush" ShapeID="_x0000_i1028" DrawAspect="Content" ObjectID="_1645703051" r:id="rId75"/>
              </w:object>
            </w:r>
          </w:p>
        </w:tc>
        <w:tc>
          <w:tcPr>
            <w:tcW w:w="2920" w:type="dxa"/>
            <w:vAlign w:val="center"/>
          </w:tcPr>
          <w:p w:rsidR="00227113" w:rsidRPr="00533115" w:rsidRDefault="00227113" w:rsidP="0022711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02.05.003</w:t>
            </w:r>
          </w:p>
          <w:p w:rsidR="00227113" w:rsidRDefault="00227113" w:rsidP="0022711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 для контейнеров по сбору ТБО (7700ммх1100мм)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227113" w:rsidRDefault="00227113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420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10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«Автомобиль»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427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0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E742F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«Кораблик»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495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FC122B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FC122B" w:rsidRDefault="00FC122B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FC122B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567646" cy="567646"/>
                  <wp:effectExtent l="19050" t="0" r="3854" b="0"/>
                  <wp:docPr id="195" name="Рисунок 13" descr="\\Ismgr-214\D\MAF\Дизайн\дж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Ismgr-214\D\MAF\Дизайн\дж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82" cy="56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FC122B" w:rsidRDefault="008761F4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03.01.007</w:t>
            </w:r>
          </w:p>
          <w:p w:rsidR="00FC122B" w:rsidRPr="00FC122B" w:rsidRDefault="00FC122B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FC122B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Автомобиль «Джип»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FC122B" w:rsidRDefault="00FC122B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495 руб.00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«Автомобиль»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427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2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шестигранная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504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8761F4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8761F4" w:rsidRDefault="008761F4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8761F4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3570" cy="485329"/>
                  <wp:effectExtent l="19050" t="0" r="5080" b="0"/>
                  <wp:docPr id="197" name="Рисунок 12" descr="\\Ismgr-214\D\MAF\Дизайн\Пес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Ismgr-214\D\MAF\Дизайн\Пес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37" cy="48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8761F4" w:rsidRDefault="008761F4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03.01.008</w:t>
            </w:r>
          </w:p>
          <w:p w:rsidR="008761F4" w:rsidRPr="008761F4" w:rsidRDefault="008761F4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8761F4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плстиковая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8761F4" w:rsidRDefault="00F44D51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380 руб.00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с крышкой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392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03.01.006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Песочница без крышки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267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03.02.001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Горка-скат металлическая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349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494228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494228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497840" cy="491532"/>
                  <wp:effectExtent l="19050" t="0" r="0" b="0"/>
                  <wp:docPr id="188" name="Рисунок 2" descr="\\Ismgr-214\D\MAF\Дизайн\о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smgr-214\D\MAF\Дизайн\о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74" cy="49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03.02.002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Горка-скат пластиковая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749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3353C55A" wp14:editId="2FC6CB23">
                  <wp:extent cx="621665" cy="621665"/>
                  <wp:effectExtent l="19050" t="0" r="6985" b="0"/>
                  <wp:docPr id="67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03.02.003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Горка-скат «Слоник»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2C20" w:rsidRDefault="00892C20" w:rsidP="00892C2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1 503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E53C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E53C15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57225" cy="523875"/>
                  <wp:effectExtent l="19050" t="0" r="9525" b="0"/>
                  <wp:docPr id="187" name="Рисунок 1" descr="\\Ismgr-214\D\MAF\Дизайн\карусель круг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smgr-214\D\MAF\Дизайн\карусель круг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15" cy="52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2C2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 xml:space="preserve">Карусель 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413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F7258E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F7258E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53350" cy="454557"/>
                  <wp:effectExtent l="19050" t="0" r="0" b="0"/>
                  <wp:docPr id="3" name="Рисунок 199" descr="кару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кару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80" cy="45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03.03.002</w:t>
            </w:r>
          </w:p>
          <w:p w:rsidR="00533115" w:rsidRPr="009D7B93" w:rsidRDefault="00F7258E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Карусель</w:t>
            </w:r>
            <w:r w:rsidR="00533115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 xml:space="preserve"> с сиденьями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472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0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Карусель «Штурвал»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450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Качели маятниковые одинарные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272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Качели маятниковые двойные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418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494665" cy="720090"/>
                  <wp:effectExtent l="19050" t="0" r="635" b="0"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Качели с цепной подвеской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283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56590"/>
                  <wp:effectExtent l="19050" t="0" r="6985" b="0"/>
                  <wp:docPr id="74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Качели двойные с цепной подвеской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442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5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 «Дельфин»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2368BD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39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6" name="Рисунок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 «Рыбка»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2368BD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392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7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7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 «Самолет»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572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78" name="Рисунок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26784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379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F76FF3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F76FF3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3063" cy="533841"/>
                  <wp:effectExtent l="19050" t="0" r="5587" b="0"/>
                  <wp:docPr id="186" name="Рисунок 1" descr="http://format-plus.ru/netcat_files/364/520/h_30d4a8db9e6ad7562ec866677092de6b?ext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mat-plus.ru/netcat_files/364/520/h_30d4a8db9e6ad7562ec866677092de6b?ext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49" cy="53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 одинарная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F26784" w:rsidRDefault="00F76FF3" w:rsidP="00F26784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32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F26784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80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03.03.013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Качалка-балансир двойная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503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790B0B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790B0B" w:rsidRDefault="00790B0B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638175" cy="478631"/>
                  <wp:effectExtent l="0" t="0" r="0" b="0"/>
                  <wp:docPr id="66" name="Рисунок 66" descr="C:\Users\122\Desktop\карус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2\Desktop\карус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790B0B" w:rsidRPr="00F26784" w:rsidRDefault="00790B0B" w:rsidP="00790B0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03.03.014</w:t>
            </w:r>
          </w:p>
          <w:p w:rsidR="00790B0B" w:rsidRDefault="00790B0B" w:rsidP="00790B0B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Карусель «Штурвал» с пластиковыми сиденьями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790B0B" w:rsidRDefault="00790B0B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500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1" name="Рисунок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F26784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199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2" name="Рисунок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192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3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186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4" name="Рисунок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Рукоход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184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5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Рукоход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322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6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Рукоход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322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7" name="Рисунок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Турник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134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8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8970A7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Турник комбинированный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8970A7" w:rsidRDefault="008970A7" w:rsidP="008970A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89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Турник комбинированный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Турник комбинированный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190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9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Шведская стенка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328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2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320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3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Рукоход «Рыбка»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490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4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Рукоход «Петушок»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432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5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Змейка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300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6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Спортивные барьеры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404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7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 «Пирамидка»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246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8" name="Рисунок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03.04.018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Руколаз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246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99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Архитектурная форма «Автомобиль»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571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0" name="Рисунок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Архитектурная форма «Паровоз»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1 145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1" name="Рисунок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Архитектурная форма «Вертолет»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689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2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Брусья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255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103" name="Рисунок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Брусья гимнастические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138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4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бросания мячей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150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5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волейбола и тенниса (без сетки)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561BA" w:rsidRDefault="00A561BA" w:rsidP="00A561BA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219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6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Ворота с баскетбольным щитом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631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7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561BA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Баскетбольная стойка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389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8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Стол для настольного тенниса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541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09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Ворота футбольные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518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0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1 700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1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858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2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713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3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178</w:t>
            </w:r>
            <w:r w:rsidR="00FB6B95">
              <w:rPr>
                <w:rFonts w:ascii="Franklin Gothic Demi" w:hAnsi="Franklin Gothic Demi" w:cs="Tahoma"/>
                <w:b/>
                <w:color w:val="FF0000"/>
                <w:sz w:val="16"/>
              </w:rPr>
              <w:t>3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4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350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115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1 415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6" name="Рисунок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1 432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455295"/>
                  <wp:effectExtent l="19050" t="0" r="6985" b="0"/>
                  <wp:docPr id="11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03.05.019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2 054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8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03.05.020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снаряд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495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19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03.05.021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снаряд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265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0" name="Рисунок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03.05.022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снаряд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282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1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03.05.023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Спортивный снаряд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907CF3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293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2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2368BD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159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3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2368BD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211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4" name="Рисунок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2368BD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2368BD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174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 копеек</w:t>
            </w:r>
          </w:p>
        </w:tc>
      </w:tr>
      <w:tr w:rsidR="00AF4FC1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AF4FC1" w:rsidRDefault="00AF4FC1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AF4FC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68072" cy="501242"/>
                  <wp:effectExtent l="19050" t="0" r="0" b="0"/>
                  <wp:docPr id="196" name="Рисунок 11" descr="\\Ismgr-214\D\MAF\Дизайн\скам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Ismgr-214\D\MAF\Дизайн\скам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07" cy="500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AF4FC1" w:rsidRDefault="00AF4FC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04.01.026</w:t>
            </w:r>
          </w:p>
          <w:p w:rsidR="00AF4FC1" w:rsidRPr="00AF4FC1" w:rsidRDefault="00AF4FC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AF4FC1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AF4FC1" w:rsidRDefault="002368BD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234</w:t>
            </w:r>
            <w:r w:rsidR="00AF4FC1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руб.00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5" name="Рисунок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07CF3" w:rsidRDefault="002368BD" w:rsidP="00907CF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228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907CF3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126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2368BD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248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7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2368BD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274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8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8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07CF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2368BD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261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29" name="Рисунок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2368BD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274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8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  <w:tr w:rsidR="00A20B20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A20B20" w:rsidRDefault="00A20B20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A20B20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571500" cy="465953"/>
                  <wp:effectExtent l="19050" t="0" r="0" b="0"/>
                  <wp:docPr id="198" name="Рисунок 16" descr="\\Ismgr-214\D\MAF\Дизайн\скамья примирения\untitled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Ismgr-214\D\MAF\Дизайн\скамья примирения\untitled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97" cy="46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A20B20" w:rsidRDefault="00A20B20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04.01.027</w:t>
            </w:r>
          </w:p>
          <w:p w:rsidR="00A20B20" w:rsidRPr="00A20B20" w:rsidRDefault="00A20B20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A20B20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 «Примерения»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A20B20" w:rsidRDefault="00F72CD3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990</w:t>
            </w:r>
            <w:r w:rsidR="00201714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руб.00</w:t>
            </w:r>
          </w:p>
          <w:p w:rsidR="00201714" w:rsidRDefault="00201714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0" name="Рисунок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D22407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345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1" name="Рисунок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D22407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282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2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D22407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300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3" name="Рисунок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D22407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296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4</w:t>
            </w:r>
            <w:r w:rsidR="009D4FF0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9D4FF0" w:rsidRDefault="009D4FF0" w:rsidP="009D4FF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5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201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319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137" name="Рисунок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9D4FF0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414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8" name="Рисунок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154049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565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39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318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0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04.01.019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154049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482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1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231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Шезлонг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D22407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447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6</w:t>
            </w:r>
            <w:r w:rsidR="00154049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Скамья-качели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54049" w:rsidRDefault="00154049" w:rsidP="0015404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414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4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Стол со скамьями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503271" w:rsidRDefault="00D22407" w:rsidP="0050327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327</w:t>
            </w:r>
            <w:r w:rsidR="00503271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8</w:t>
            </w:r>
            <w:r w:rsidR="00503271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476250"/>
                  <wp:effectExtent l="19050" t="0" r="6985" b="0"/>
                  <wp:docPr id="145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Стол со скамьями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D22407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272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8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6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5404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04.01.025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Стол со скамьями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D22407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409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  <w:tr w:rsidR="00B43518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B43518" w:rsidRDefault="00B43518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object w:dxaOrig="7440" w:dyaOrig="6180">
                <v:shape id="_x0000_i1029" type="#_x0000_t75" style="width:48.75pt;height:40.5pt" o:ole="">
                  <v:imagedata r:id="rId169" o:title=""/>
                </v:shape>
                <o:OLEObject Type="Embed" ProgID="PBrush" ShapeID="_x0000_i1029" DrawAspect="Content" ObjectID="_1645703052" r:id="rId170"/>
              </w:object>
            </w:r>
          </w:p>
        </w:tc>
        <w:tc>
          <w:tcPr>
            <w:tcW w:w="2920" w:type="dxa"/>
            <w:vAlign w:val="center"/>
          </w:tcPr>
          <w:p w:rsidR="00B43518" w:rsidRPr="00B43518" w:rsidRDefault="00B43518" w:rsidP="00B43518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</w:t>
            </w: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  <w:t>6</w:t>
            </w:r>
          </w:p>
          <w:p w:rsidR="00B43518" w:rsidRPr="00B43518" w:rsidRDefault="00B43518" w:rsidP="00B43518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Кушетка медицинская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B43518" w:rsidRDefault="00B43518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199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20 копеек</w:t>
            </w:r>
          </w:p>
        </w:tc>
      </w:tr>
      <w:tr w:rsidR="00202B23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202B23" w:rsidRDefault="00202B23" w:rsidP="00484810">
            <w:pPr>
              <w:spacing w:after="0" w:line="240" w:lineRule="auto"/>
              <w:jc w:val="center"/>
            </w:pPr>
            <w:r>
              <w:object w:dxaOrig="7440" w:dyaOrig="7110">
                <v:shape id="_x0000_i1030" type="#_x0000_t75" style="width:48.75pt;height:46.5pt" o:ole="">
                  <v:imagedata r:id="rId171" o:title=""/>
                </v:shape>
                <o:OLEObject Type="Embed" ProgID="PBrush" ShapeID="_x0000_i1030" DrawAspect="Content" ObjectID="_1645703053" r:id="rId172"/>
              </w:object>
            </w:r>
          </w:p>
        </w:tc>
        <w:tc>
          <w:tcPr>
            <w:tcW w:w="2920" w:type="dxa"/>
            <w:vAlign w:val="center"/>
          </w:tcPr>
          <w:p w:rsidR="00202B23" w:rsidRPr="00202B23" w:rsidRDefault="00202B23" w:rsidP="00202B2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04.01.027</w:t>
            </w:r>
          </w:p>
          <w:p w:rsidR="00202B23" w:rsidRDefault="00202B23" w:rsidP="00202B23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 гардеробная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202B23" w:rsidRDefault="00202B23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135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20 копеек</w:t>
            </w:r>
          </w:p>
        </w:tc>
      </w:tr>
      <w:tr w:rsidR="001612EC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1612EC" w:rsidRDefault="001612EC" w:rsidP="00484810">
            <w:pPr>
              <w:spacing w:after="0" w:line="240" w:lineRule="auto"/>
              <w:jc w:val="center"/>
            </w:pPr>
            <w:r>
              <w:object w:dxaOrig="7485" w:dyaOrig="7260">
                <v:shape id="_x0000_i1031" type="#_x0000_t75" style="width:48.75pt;height:47.25pt" o:ole="">
                  <v:imagedata r:id="rId173" o:title=""/>
                </v:shape>
                <o:OLEObject Type="Embed" ProgID="PBrush" ShapeID="_x0000_i1031" DrawAspect="Content" ObjectID="_1645703054" r:id="rId174"/>
              </w:object>
            </w:r>
          </w:p>
        </w:tc>
        <w:tc>
          <w:tcPr>
            <w:tcW w:w="2920" w:type="dxa"/>
            <w:vAlign w:val="center"/>
          </w:tcPr>
          <w:p w:rsidR="001612EC" w:rsidRPr="00202B23" w:rsidRDefault="001612EC" w:rsidP="001612EC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04.01.028</w:t>
            </w:r>
          </w:p>
          <w:p w:rsidR="001612EC" w:rsidRDefault="001612EC" w:rsidP="001612EC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Банкетка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1612EC" w:rsidRDefault="001612EC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110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70 копеек</w:t>
            </w:r>
          </w:p>
        </w:tc>
      </w:tr>
      <w:tr w:rsidR="00C320D1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C320D1" w:rsidRDefault="00C320D1" w:rsidP="00484810">
            <w:pPr>
              <w:spacing w:after="0" w:line="240" w:lineRule="auto"/>
              <w:jc w:val="center"/>
            </w:pPr>
            <w:r>
              <w:object w:dxaOrig="6150" w:dyaOrig="7185">
                <v:shape id="_x0000_i1032" type="#_x0000_t75" style="width:48pt;height:56.25pt" o:ole="">
                  <v:imagedata r:id="rId175" o:title=""/>
                </v:shape>
                <o:OLEObject Type="Embed" ProgID="PBrush" ShapeID="_x0000_i1032" DrawAspect="Content" ObjectID="_1645703055" r:id="rId176"/>
              </w:object>
            </w:r>
          </w:p>
        </w:tc>
        <w:tc>
          <w:tcPr>
            <w:tcW w:w="2920" w:type="dxa"/>
            <w:vAlign w:val="center"/>
          </w:tcPr>
          <w:p w:rsidR="00C320D1" w:rsidRPr="00202B23" w:rsidRDefault="00C320D1" w:rsidP="00C320D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04.01.029</w:t>
            </w:r>
          </w:p>
          <w:p w:rsidR="00C320D1" w:rsidRDefault="00C320D1" w:rsidP="00C320D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Скамья гардеробная с вешалами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C320D1" w:rsidRDefault="00C320D1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128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76788B" w:rsidTr="00484810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76788B" w:rsidRDefault="0076788B" w:rsidP="0048481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519" cy="647700"/>
                  <wp:effectExtent l="0" t="0" r="6985" b="0"/>
                  <wp:docPr id="229" name="Рисунок 229" descr="F:\Топстандарт\banketka2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Топстандарт\banketka2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1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76788B" w:rsidRDefault="0076788B" w:rsidP="00C320D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04.01.030</w:t>
            </w:r>
          </w:p>
          <w:p w:rsidR="0076788B" w:rsidRDefault="0076788B" w:rsidP="00C320D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Банкетка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76788B" w:rsidRDefault="0076788B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120 руб.</w:t>
            </w:r>
          </w:p>
          <w:p w:rsidR="0076788B" w:rsidRDefault="0076788B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7" name="Рисунок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Зонтик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281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8" name="Рисунок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Зонтик с сиденьями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356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49" name="Рисунок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с сиденьями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160</w:t>
            </w:r>
            <w:r w:rsidR="00FB6B95">
              <w:rPr>
                <w:rFonts w:ascii="Franklin Gothic Demi" w:hAnsi="Franklin Gothic Demi" w:cs="Tahoma"/>
                <w:b/>
                <w:color w:val="FF0000"/>
                <w:sz w:val="16"/>
              </w:rPr>
              <w:t>0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0" name="Рисунок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шестигранная со столиком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F444BC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596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2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1" name="Рисунок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парковая со столиком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F444BC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764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5</w:t>
            </w:r>
            <w:r w:rsidR="000A408F">
              <w:rPr>
                <w:rFonts w:ascii="Franklin Gothic Demi" w:hAnsi="Franklin Gothic Demi" w:cs="Tahoma"/>
                <w:b/>
                <w:color w:val="FF0000"/>
                <w:sz w:val="16"/>
              </w:rPr>
              <w:t>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2" name="Рисунок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«Детский домик»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978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466090"/>
                  <wp:effectExtent l="19050" t="0" r="6985" b="0"/>
                  <wp:docPr id="153" name="Рисунок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шестигранная со столиком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1 655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4" name="Рисунок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 со столиком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966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201714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201714" w:rsidRDefault="00201714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201714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18409" cy="618409"/>
                  <wp:effectExtent l="19050" t="0" r="0" b="0"/>
                  <wp:docPr id="199" name="Рисунок 14" descr="\\Ismgr-214\D\MAF\Дизайн\Благоустройство\кабинка пляжная один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smgr-214\D\MAF\Дизайн\Благоустройство\кабинка пляжная один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60" cy="62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201714" w:rsidRDefault="00201714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04.02.009</w:t>
            </w:r>
          </w:p>
          <w:p w:rsidR="00201714" w:rsidRPr="00201714" w:rsidRDefault="00201714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201714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Кабинка для пляжа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201714" w:rsidRDefault="00201714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470 руб.00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5" name="Рисунок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6" name="Рисунок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00 копеек</w:t>
            </w:r>
          </w:p>
        </w:tc>
      </w:tr>
    </w:tbl>
    <w:p w:rsidR="00533115" w:rsidRDefault="00533115" w:rsidP="00533115">
      <w:pPr>
        <w:spacing w:after="0"/>
        <w:rPr>
          <w:sz w:val="2"/>
          <w:szCs w:val="2"/>
        </w:rPr>
      </w:pPr>
    </w:p>
    <w:p w:rsidR="0076788B" w:rsidRPr="006D56FF" w:rsidRDefault="0076788B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7" name="Рисунок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0A408F" w:rsidRDefault="000A408F" w:rsidP="000A408F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8" name="Рисунок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59" name="Рисунок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0" name="Рисунок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A408F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1" name="Рисунок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2" name="Рисунок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04.03.008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3" name="Рисунок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04.03.009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4" name="Рисунок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04.03.010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163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CF0E9D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CF0E9D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711201" cy="533400"/>
                  <wp:effectExtent l="19050" t="0" r="0" b="0"/>
                  <wp:docPr id="68" name="Рисунок 13" descr="http://images.ru.prom.st/254787092_w640_h2048_kurilka_tip_2.jpg?PIMAGE_ID=25478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ru.prom.st/254787092_w640_h2048_kurilka_tip_2.jpg?PIMAGE_ID=254787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0" cy="53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227113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04.02.011</w:t>
            </w:r>
          </w:p>
          <w:p w:rsidR="00533115" w:rsidRPr="009D7B93" w:rsidRDefault="00CF0E9D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Беседка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CF0E9D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</w:t>
            </w:r>
            <w:r w:rsidR="006E4CD6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550</w:t>
            </w:r>
            <w:r w:rsidR="00A02CA1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</w:t>
            </w:r>
            <w:r w:rsidR="00A02CA1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 w:rsidR="00A02CA1"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6" name="Рисунок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163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7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0B1DB6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68" name="Рисунок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94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>
                  <wp:extent cx="621665" cy="621665"/>
                  <wp:effectExtent l="19050" t="0" r="6985" b="0"/>
                  <wp:docPr id="169" name="Рисунок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0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A02CA1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1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04.03.017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Ограждение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108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2" name="Рисунок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чистки ковров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243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3" name="Рисунок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чистки ковров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242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4" name="Рисунок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чистки ковров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201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5" name="Рисунок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04.04.004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чистки ковров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127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6" name="Рисунок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04.04.005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сушки белья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93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7" name="Рисунок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04.04.006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сушки белья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A02CA1" w:rsidRDefault="00A02CA1" w:rsidP="00A02CA1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124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8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533115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04.04.007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Стойка для чистки ковров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27269" w:rsidRDefault="00127269" w:rsidP="0012726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219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79" name="Рисунок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04.05.001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Остановочный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127269" w:rsidRDefault="00127269" w:rsidP="00127269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3 792 </w:t>
            </w:r>
            <w:r w:rsidR="00533115"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>
                  <wp:extent cx="621665" cy="621665"/>
                  <wp:effectExtent l="19050" t="0" r="6985" b="0"/>
                  <wp:docPr id="180" name="Рисунок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A02CA1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04.05.002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Остановочный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127269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3 792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</w:tbl>
    <w:p w:rsidR="00533115" w:rsidRPr="006D56FF" w:rsidRDefault="00533115" w:rsidP="00533115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533115" w:rsidTr="00484810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533115" w:rsidRPr="006D56FF" w:rsidRDefault="00533115" w:rsidP="00484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lastRenderedPageBreak/>
              <w:drawing>
                <wp:inline distT="0" distB="0" distL="0" distR="0" wp14:anchorId="6C63C6C1" wp14:editId="4ACCD6F2">
                  <wp:extent cx="621665" cy="621665"/>
                  <wp:effectExtent l="19050" t="0" r="6985" b="0"/>
                  <wp:docPr id="181" name="Рисунок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533115" w:rsidRPr="00127269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04.05.003</w:t>
            </w:r>
          </w:p>
          <w:p w:rsidR="00533115" w:rsidRPr="009D7B93" w:rsidRDefault="00533115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Остановочный комплекс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533115" w:rsidRPr="004248BC" w:rsidRDefault="00127269" w:rsidP="00484810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24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3 792 </w:t>
            </w:r>
            <w:r w:rsidRPr="004248BC">
              <w:rPr>
                <w:rFonts w:ascii="Franklin Gothic Demi" w:hAnsi="Franklin Gothic Demi" w:cs="Tahoma"/>
                <w:b/>
                <w:color w:val="FF0000"/>
                <w:sz w:val="16"/>
              </w:rPr>
              <w:t>руб.</w:t>
            </w: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 xml:space="preserve"> 00 копеек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35C03861" wp14:editId="2A3FB682">
                  <wp:extent cx="609931" cy="457618"/>
                  <wp:effectExtent l="19050" t="0" r="0" b="0"/>
                  <wp:docPr id="218" name="Рисунок 6" descr="\\Ismgr-214\D\MAF\Дизайн\1302163626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smgr-214\D\MAF\Дизайн\1302163626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61" cy="45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04.06.001</w:t>
            </w:r>
          </w:p>
          <w:p w:rsidR="00D67167" w:rsidRPr="0081100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811001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Велодержатель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250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694967D3" wp14:editId="4020F83F">
                  <wp:extent cx="433415" cy="433415"/>
                  <wp:effectExtent l="19050" t="0" r="4735" b="0"/>
                  <wp:docPr id="221" name="Рисунок 8" descr="\\Ismgr-214\D\MAF\Дизайн\велодерж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smgr-214\D\MAF\Дизайн\велодерж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04" cy="43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533115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04.06.002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Велодержатель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12726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212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4BE0669F" wp14:editId="7ACDC484">
                  <wp:extent cx="507413" cy="507413"/>
                  <wp:effectExtent l="19050" t="0" r="6937" b="0"/>
                  <wp:docPr id="222" name="Рисунок 15" descr="\\Ismgr-214\D\MAF\Дизайн\велопарковки\Velopark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Ismgr-214\D\MAF\Дизайн\велопарковки\Velopark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7" cy="50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A02CA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04.06.003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Велодержатель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12726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240 руб.00 кпеек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D67167" w:rsidRPr="00811001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object w:dxaOrig="6765" w:dyaOrig="6300">
                <v:shape id="_x0000_i1033" type="#_x0000_t75" style="width:48.75pt;height:45pt" o:ole="">
                  <v:imagedata r:id="rId217" o:title=""/>
                </v:shape>
                <o:OLEObject Type="Embed" ProgID="PBrush" ShapeID="_x0000_i1033" DrawAspect="Content" ObjectID="_1645703056" r:id="rId218"/>
              </w:object>
            </w:r>
          </w:p>
        </w:tc>
        <w:tc>
          <w:tcPr>
            <w:tcW w:w="2920" w:type="dxa"/>
            <w:vAlign w:val="center"/>
          </w:tcPr>
          <w:p w:rsidR="00D67167" w:rsidRPr="00A02CA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04.06.004</w:t>
            </w:r>
          </w:p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Велодержатель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205 руб.00 кпеек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</w:pPr>
            <w:r>
              <w:object w:dxaOrig="6780" w:dyaOrig="6150">
                <v:shape id="_x0000_i1034" type="#_x0000_t75" style="width:48.75pt;height:44.25pt" o:ole="">
                  <v:imagedata r:id="rId219" o:title=""/>
                </v:shape>
                <o:OLEObject Type="Embed" ProgID="PBrush" ShapeID="_x0000_i1034" DrawAspect="Content" ObjectID="_1645703057" r:id="rId220"/>
              </w:object>
            </w:r>
          </w:p>
        </w:tc>
        <w:tc>
          <w:tcPr>
            <w:tcW w:w="2920" w:type="dxa"/>
            <w:vAlign w:val="center"/>
          </w:tcPr>
          <w:p w:rsidR="00D67167" w:rsidRPr="00A02CA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04.06.005</w:t>
            </w:r>
          </w:p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Велодержатель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>196</w:t>
            </w:r>
            <w:r w:rsidRPr="003664DB"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 xml:space="preserve">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42F8E53A" wp14:editId="617EC3DA">
                  <wp:extent cx="387937" cy="406851"/>
                  <wp:effectExtent l="19050" t="0" r="0" b="0"/>
                  <wp:docPr id="223" name="Рисунок 10" descr="\\Ismgr-214\D\MAF\Дизайн\манг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Ismgr-214\D\MAF\Дизайн\манг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40" cy="40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A02CA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04.06.006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Мангал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3664DB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>6</w:t>
            </w:r>
            <w:r w:rsidRPr="003664DB"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>5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572C5D9B" wp14:editId="5C0FF439">
                  <wp:extent cx="673357" cy="505174"/>
                  <wp:effectExtent l="19050" t="0" r="0" b="0"/>
                  <wp:docPr id="224" name="Рисунок 4" descr="\\Ismgr-214\D\MAF\Дизайн\Цветочницы\Чветочниц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smgr-214\D\MAF\Дизайн\Цветочницы\Чветочниц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44" cy="50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12726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04.06.007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Цветочница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B67D9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>95 руб.7</w:t>
            </w:r>
            <w:r w:rsidRPr="00B67D99">
              <w:rPr>
                <w:rFonts w:ascii="Franklin Gothic Demi" w:hAnsi="Franklin Gothic Demi" w:cs="Tahoma"/>
                <w:b/>
                <w:i/>
                <w:color w:val="FF0000"/>
                <w:sz w:val="18"/>
                <w:szCs w:val="18"/>
              </w:rPr>
              <w:t>0 копеек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6B1924A4" wp14:editId="3E9FA409">
                  <wp:extent cx="704520" cy="528555"/>
                  <wp:effectExtent l="19050" t="0" r="330" b="0"/>
                  <wp:docPr id="225" name="Рисунок 3" descr="\\Ismgr-214\D\MAF\Дизайн\Цветочницы\Чветочница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smgr-214\D\MAF\Дизайн\Цветочницы\Чветочница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92" cy="52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533115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04.06.008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Цветочница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12726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238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0D64BBDF" wp14:editId="6C88223D">
                  <wp:extent cx="704275" cy="539126"/>
                  <wp:effectExtent l="19050" t="0" r="575" b="0"/>
                  <wp:docPr id="226" name="Рисунок 5" descr="\\Ismgr-214\D\MAF\Дизайн\Цветочницы\Чветочница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smgr-214\D\MAF\Дизайн\Цветочницы\Чветочница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37" cy="540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Pr="00A02CA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04.06.009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Цветочница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Pr="00127269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157 руб.00 копеек</w:t>
            </w:r>
          </w:p>
        </w:tc>
      </w:tr>
    </w:tbl>
    <w:p w:rsidR="00D67167" w:rsidRPr="006D56FF" w:rsidRDefault="00D67167" w:rsidP="00D67167">
      <w:pPr>
        <w:spacing w:after="0"/>
        <w:rPr>
          <w:sz w:val="2"/>
          <w:szCs w:val="2"/>
        </w:rPr>
      </w:pPr>
    </w:p>
    <w:tbl>
      <w:tblPr>
        <w:tblW w:w="5430" w:type="dxa"/>
        <w:tblInd w:w="108" w:type="dxa"/>
        <w:tblBorders>
          <w:top w:val="single" w:sz="12" w:space="0" w:color="FF0000"/>
          <w:left w:val="single" w:sz="4" w:space="0" w:color="FF0000"/>
          <w:bottom w:val="single" w:sz="12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920"/>
        <w:gridCol w:w="1315"/>
      </w:tblGrid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  <w:hideMark/>
          </w:tcPr>
          <w:p w:rsidR="00D67167" w:rsidRPr="006D56FF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85858" w:themeColor="text1"/>
                <w:sz w:val="16"/>
              </w:rPr>
            </w:pPr>
            <w:r w:rsidRPr="00811001"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  <w:drawing>
                <wp:inline distT="0" distB="0" distL="0" distR="0" wp14:anchorId="3D968242" wp14:editId="521000CE">
                  <wp:extent cx="676275" cy="570213"/>
                  <wp:effectExtent l="19050" t="0" r="9525" b="0"/>
                  <wp:docPr id="227" name="Рисунок 9" descr="\\Ismgr-214\D\MAF\Дизайн\кольц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Ismgr-214\D\MAF\Дизайн\кольц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36" cy="57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  <w:hideMark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 xml:space="preserve"> 04.06.010</w:t>
            </w:r>
          </w:p>
          <w:p w:rsidR="00D67167" w:rsidRPr="00C320D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 w:rsidRPr="00C320D1"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Композиция для ЗАГСа</w:t>
            </w:r>
          </w:p>
          <w:p w:rsidR="00D67167" w:rsidRPr="009D7B93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</w:rPr>
            </w:pP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  <w:t>1 296</w:t>
            </w:r>
            <w:r w:rsidRPr="003664DB"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  <w:t xml:space="preserve"> руб</w:t>
            </w:r>
            <w:r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  <w:t>. 00</w:t>
            </w:r>
          </w:p>
          <w:p w:rsidR="00D67167" w:rsidRPr="003664DB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  <w:t>копеек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D67167" w:rsidRPr="00811001" w:rsidRDefault="00D67167" w:rsidP="00D671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585858" w:themeColor="text1"/>
                <w:sz w:val="16"/>
              </w:rPr>
            </w:pPr>
            <w:r>
              <w:object w:dxaOrig="6465" w:dyaOrig="5475">
                <v:shape id="_x0000_i1035" type="#_x0000_t75" style="width:48.75pt;height:41.25pt" o:ole="">
                  <v:imagedata r:id="rId226" o:title=""/>
                </v:shape>
                <o:OLEObject Type="Embed" ProgID="PBrush" ShapeID="_x0000_i1035" DrawAspect="Content" ObjectID="_1645703058" r:id="rId227"/>
              </w:object>
            </w:r>
          </w:p>
        </w:tc>
        <w:tc>
          <w:tcPr>
            <w:tcW w:w="2920" w:type="dxa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04.06.011</w:t>
            </w:r>
          </w:p>
          <w:p w:rsidR="00D67167" w:rsidRPr="00C320D1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Подставка для обуви</w:t>
            </w:r>
          </w:p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8"/>
                <w:szCs w:val="18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25 руб.00 копеек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</w:pPr>
            <w:r>
              <w:object w:dxaOrig="7455" w:dyaOrig="6945">
                <v:shape id="_x0000_i1036" type="#_x0000_t75" style="width:48.75pt;height:45.75pt" o:ole="">
                  <v:imagedata r:id="rId228" o:title=""/>
                </v:shape>
                <o:OLEObject Type="Embed" ProgID="PBrush" ShapeID="_x0000_i1036" DrawAspect="Content" ObjectID="_1645703059" r:id="rId229"/>
              </w:object>
            </w:r>
          </w:p>
        </w:tc>
        <w:tc>
          <w:tcPr>
            <w:tcW w:w="2920" w:type="dxa"/>
            <w:vAlign w:val="center"/>
          </w:tcPr>
          <w:p w:rsidR="00D67167" w:rsidRPr="009D3B6A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04.06.01</w:t>
            </w: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  <w:lang w:val="en-US"/>
              </w:rPr>
              <w:t>2</w:t>
            </w:r>
          </w:p>
          <w:p w:rsidR="00D67167" w:rsidRPr="009D3B6A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>Тележка платформенная</w:t>
            </w:r>
          </w:p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260 руб.00 копеек</w:t>
            </w:r>
          </w:p>
        </w:tc>
      </w:tr>
      <w:tr w:rsidR="00D67167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</w:pPr>
            <w:r>
              <w:object w:dxaOrig="7230" w:dyaOrig="7155">
                <v:shape id="_x0000_i1037" type="#_x0000_t75" style="width:48.75pt;height:48pt" o:ole="">
                  <v:imagedata r:id="rId230" o:title=""/>
                </v:shape>
                <o:OLEObject Type="Embed" ProgID="PBrush" ShapeID="_x0000_i1037" DrawAspect="Content" ObjectID="_1645703060" r:id="rId231"/>
              </w:object>
            </w:r>
          </w:p>
        </w:tc>
        <w:tc>
          <w:tcPr>
            <w:tcW w:w="2920" w:type="dxa"/>
            <w:vAlign w:val="center"/>
          </w:tcPr>
          <w:p w:rsidR="00D67167" w:rsidRPr="004E7D7A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04.06.013</w:t>
            </w:r>
          </w:p>
          <w:p w:rsidR="00D67167" w:rsidRPr="009D3B6A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FF0000"/>
                <w:sz w:val="18"/>
              </w:rPr>
              <w:t xml:space="preserve">Тележка-контейнер </w:t>
            </w:r>
          </w:p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D67167" w:rsidRDefault="00D67167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330 руб.00 копеек</w:t>
            </w:r>
          </w:p>
        </w:tc>
      </w:tr>
      <w:tr w:rsidR="0076788B" w:rsidTr="00D67167">
        <w:trPr>
          <w:cantSplit/>
          <w:trHeight w:hRule="exact" w:val="1134"/>
        </w:trPr>
        <w:tc>
          <w:tcPr>
            <w:tcW w:w="1195" w:type="dxa"/>
            <w:vAlign w:val="center"/>
          </w:tcPr>
          <w:p w:rsidR="0076788B" w:rsidRDefault="0076788B" w:rsidP="00D6716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571500"/>
                  <wp:effectExtent l="0" t="0" r="9525" b="0"/>
                  <wp:docPr id="231" name="Рисунок 231" descr="F:\Топстандарт\velo-ts-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Топстандарт\velo-ts-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76788B" w:rsidRDefault="0076788B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04.06.014</w:t>
            </w:r>
          </w:p>
          <w:p w:rsidR="0076788B" w:rsidRDefault="0076788B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</w:pPr>
            <w:r>
              <w:rPr>
                <w:rFonts w:ascii="Franklin Gothic Demi" w:hAnsi="Franklin Gothic Demi" w:cs="Tahoma"/>
                <w:b/>
                <w:i/>
                <w:color w:val="585858" w:themeColor="text1"/>
                <w:sz w:val="18"/>
              </w:rPr>
              <w:t>Велопарковка с навесом</w:t>
            </w:r>
          </w:p>
        </w:tc>
        <w:tc>
          <w:tcPr>
            <w:tcW w:w="1315" w:type="dxa"/>
            <w:shd w:val="clear" w:color="auto" w:fill="FDE9D9" w:themeFill="accent6" w:themeFillTint="33"/>
            <w:vAlign w:val="center"/>
          </w:tcPr>
          <w:p w:rsidR="0076788B" w:rsidRDefault="00ED04F4" w:rsidP="00D67167">
            <w:pPr>
              <w:spacing w:after="0" w:line="240" w:lineRule="auto"/>
              <w:jc w:val="center"/>
              <w:rPr>
                <w:rFonts w:ascii="Franklin Gothic Demi" w:hAnsi="Franklin Gothic Demi" w:cs="Tahoma"/>
                <w:b/>
                <w:color w:val="FF0000"/>
                <w:sz w:val="16"/>
              </w:rPr>
            </w:pPr>
            <w:r>
              <w:rPr>
                <w:rFonts w:ascii="Franklin Gothic Demi" w:hAnsi="Franklin Gothic Demi" w:cs="Tahoma"/>
                <w:b/>
                <w:color w:val="FF0000"/>
                <w:sz w:val="16"/>
              </w:rPr>
              <w:t>520 руб.80 копеек</w:t>
            </w:r>
          </w:p>
        </w:tc>
      </w:tr>
    </w:tbl>
    <w:p w:rsidR="00811001" w:rsidRPr="006D56FF" w:rsidRDefault="00811001" w:rsidP="00811001">
      <w:pPr>
        <w:spacing w:after="0"/>
        <w:rPr>
          <w:sz w:val="2"/>
          <w:szCs w:val="2"/>
        </w:rPr>
      </w:pPr>
    </w:p>
    <w:p w:rsidR="00C15433" w:rsidRDefault="00C15433">
      <w:pPr>
        <w:rPr>
          <w:sz w:val="16"/>
          <w:lang w:val="en-US"/>
        </w:rPr>
      </w:pPr>
    </w:p>
    <w:p w:rsidR="00ED04F4" w:rsidRDefault="00ED04F4">
      <w:pPr>
        <w:rPr>
          <w:sz w:val="16"/>
          <w:lang w:val="en-US"/>
        </w:rPr>
      </w:pPr>
    </w:p>
    <w:p w:rsidR="00ED04F4" w:rsidRDefault="00ED04F4">
      <w:pPr>
        <w:rPr>
          <w:sz w:val="16"/>
          <w:lang w:val="en-US"/>
        </w:rPr>
      </w:pPr>
    </w:p>
    <w:p w:rsidR="00ED04F4" w:rsidRDefault="00ED04F4">
      <w:pPr>
        <w:rPr>
          <w:sz w:val="16"/>
          <w:lang w:val="en-US"/>
        </w:rPr>
      </w:pPr>
    </w:p>
    <w:p w:rsidR="00ED04F4" w:rsidRDefault="00ED04F4">
      <w:pPr>
        <w:rPr>
          <w:sz w:val="16"/>
          <w:lang w:val="en-US"/>
        </w:rPr>
      </w:pPr>
    </w:p>
    <w:p w:rsidR="00ED04F4" w:rsidRDefault="00ED04F4">
      <w:pPr>
        <w:rPr>
          <w:sz w:val="16"/>
          <w:lang w:val="en-US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Default="00ED04F4">
      <w:pPr>
        <w:rPr>
          <w:sz w:val="16"/>
        </w:rPr>
      </w:pPr>
    </w:p>
    <w:p w:rsidR="00ED04F4" w:rsidRPr="00ED04F4" w:rsidRDefault="00ED04F4">
      <w:pPr>
        <w:rPr>
          <w:sz w:val="16"/>
        </w:rPr>
      </w:pPr>
    </w:p>
    <w:p w:rsidR="00ED04F4" w:rsidRPr="00ED04F4" w:rsidRDefault="00ED04F4">
      <w:pPr>
        <w:rPr>
          <w:b/>
          <w:i/>
          <w:sz w:val="24"/>
          <w:szCs w:val="24"/>
        </w:rPr>
      </w:pPr>
      <w:r w:rsidRPr="00ED04F4">
        <w:rPr>
          <w:b/>
          <w:i/>
          <w:sz w:val="24"/>
          <w:szCs w:val="24"/>
        </w:rPr>
        <w:t>Цены указаны с учетом НДС.</w:t>
      </w:r>
    </w:p>
    <w:p w:rsidR="00ED04F4" w:rsidRPr="00ED04F4" w:rsidRDefault="00ED04F4">
      <w:pPr>
        <w:rPr>
          <w:b/>
          <w:i/>
          <w:sz w:val="24"/>
          <w:szCs w:val="24"/>
        </w:rPr>
      </w:pPr>
      <w:r w:rsidRPr="00ED04F4">
        <w:rPr>
          <w:b/>
          <w:i/>
          <w:sz w:val="24"/>
          <w:szCs w:val="24"/>
        </w:rPr>
        <w:t>Предприятие изготавливает изделия по техническому заданию Заказчика.</w:t>
      </w:r>
      <w:bookmarkStart w:id="0" w:name="_GoBack"/>
      <w:bookmarkEnd w:id="0"/>
    </w:p>
    <w:sectPr w:rsidR="00ED04F4" w:rsidRPr="00ED04F4" w:rsidSect="00C2695A">
      <w:footerReference w:type="default" r:id="rId233"/>
      <w:pgSz w:w="11906" w:h="16838"/>
      <w:pgMar w:top="426" w:right="424" w:bottom="851" w:left="284" w:header="142" w:footer="0" w:gutter="0"/>
      <w:cols w:num="2" w:space="14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4DC" w:rsidRDefault="002374DC" w:rsidP="00127375">
      <w:pPr>
        <w:spacing w:after="0" w:line="240" w:lineRule="auto"/>
      </w:pPr>
      <w:r>
        <w:separator/>
      </w:r>
    </w:p>
  </w:endnote>
  <w:endnote w:type="continuationSeparator" w:id="0">
    <w:p w:rsidR="002374DC" w:rsidRDefault="002374DC" w:rsidP="0012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_FuturicaExtraBlack">
    <w:altName w:val="Segoe UI Black"/>
    <w:charset w:val="CC"/>
    <w:family w:val="swiss"/>
    <w:pitch w:val="variable"/>
    <w:sig w:usb0="00000201" w:usb1="00000000" w:usb2="00000000" w:usb3="00000000" w:csb0="00000004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_Futurica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-6"/>
      <w:tblW w:w="11307" w:type="dxa"/>
      <w:tblLook w:val="04A0" w:firstRow="1" w:lastRow="0" w:firstColumn="1" w:lastColumn="0" w:noHBand="0" w:noVBand="1"/>
    </w:tblPr>
    <w:tblGrid>
      <w:gridCol w:w="959"/>
      <w:gridCol w:w="10348"/>
    </w:tblGrid>
    <w:tr w:rsidR="00C2695A" w:rsidRPr="009114D4" w:rsidTr="00F806F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9" w:type="dxa"/>
          <w:vAlign w:val="center"/>
          <w:hideMark/>
        </w:tcPr>
        <w:p w:rsidR="00C2695A" w:rsidRDefault="00C2695A">
          <w:pPr>
            <w:pStyle w:val="a5"/>
            <w:tabs>
              <w:tab w:val="left" w:pos="3544"/>
            </w:tabs>
            <w:spacing w:line="192" w:lineRule="auto"/>
            <w:jc w:val="center"/>
            <w:rPr>
              <w:rFonts w:ascii="Minion Pro" w:hAnsi="Minion Pro"/>
              <w:b w:val="0"/>
              <w:sz w:val="28"/>
              <w:lang w:val="en-US"/>
            </w:rPr>
          </w:pPr>
          <w:r>
            <w:rPr>
              <w:rFonts w:ascii="a_FuturicaExtraBlack" w:hAnsi="a_FuturicaExtraBlack"/>
              <w:sz w:val="36"/>
            </w:rPr>
            <w:fldChar w:fldCharType="begin"/>
          </w:r>
          <w:r>
            <w:rPr>
              <w:rFonts w:ascii="a_FuturicaExtraBlack" w:hAnsi="a_FuturicaExtraBlack"/>
              <w:sz w:val="36"/>
            </w:rPr>
            <w:instrText xml:space="preserve"> PAGE   \* MERGEFORMAT </w:instrText>
          </w:r>
          <w:r>
            <w:rPr>
              <w:rFonts w:ascii="a_FuturicaExtraBlack" w:hAnsi="a_FuturicaExtraBlack"/>
              <w:sz w:val="36"/>
            </w:rPr>
            <w:fldChar w:fldCharType="separate"/>
          </w:r>
          <w:r w:rsidR="005001C6">
            <w:rPr>
              <w:rFonts w:ascii="a_FuturicaExtraBlack" w:hAnsi="a_FuturicaExtraBlack"/>
              <w:noProof/>
              <w:sz w:val="36"/>
            </w:rPr>
            <w:t>9</w:t>
          </w:r>
          <w:r>
            <w:rPr>
              <w:rFonts w:ascii="a_FuturicaExtraBlack" w:hAnsi="a_FuturicaExtraBlack"/>
              <w:sz w:val="36"/>
            </w:rPr>
            <w:fldChar w:fldCharType="end"/>
          </w:r>
        </w:p>
      </w:tc>
      <w:tc>
        <w:tcPr>
          <w:tcW w:w="10348" w:type="dxa"/>
          <w:hideMark/>
        </w:tcPr>
        <w:p w:rsidR="00C2695A" w:rsidRPr="004A1705" w:rsidRDefault="00C2695A" w:rsidP="009114D4">
          <w:pPr>
            <w:pStyle w:val="a5"/>
            <w:tabs>
              <w:tab w:val="clear" w:pos="4677"/>
              <w:tab w:val="clear" w:pos="9355"/>
            </w:tabs>
            <w:spacing w:line="192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inion Pro" w:hAnsi="Minion Pro"/>
              <w:color w:val="585858" w:themeColor="text1"/>
              <w:sz w:val="18"/>
              <w:szCs w:val="20"/>
            </w:rPr>
          </w:pPr>
          <w:r w:rsidRPr="00127375">
            <w:rPr>
              <w:rFonts w:ascii="Minion Pro" w:hAnsi="Minion Pro"/>
              <w:color w:val="585858" w:themeColor="text1"/>
              <w:sz w:val="18"/>
              <w:szCs w:val="20"/>
            </w:rPr>
            <w:t>Почтовый адрес: Республика Беларусь, Витебская область, 211440, г. Нов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t>ополоцк, ул. Олимпийская, дом 2,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br/>
            <w:t xml:space="preserve">комната 209 р/с </w:t>
          </w:r>
          <w:r>
            <w:rPr>
              <w:rFonts w:ascii="Minion Pro" w:hAnsi="Minion Pro"/>
              <w:color w:val="585858" w:themeColor="text1"/>
              <w:sz w:val="18"/>
              <w:szCs w:val="20"/>
              <w:lang w:val="en-US"/>
            </w:rPr>
            <w:t>BY</w:t>
          </w:r>
          <w:r w:rsidRPr="004A1705">
            <w:rPr>
              <w:rFonts w:ascii="Minion Pro" w:hAnsi="Minion Pro"/>
              <w:color w:val="585858" w:themeColor="text1"/>
              <w:sz w:val="18"/>
              <w:szCs w:val="20"/>
            </w:rPr>
            <w:t>66</w:t>
          </w:r>
          <w:r>
            <w:rPr>
              <w:rFonts w:ascii="Minion Pro" w:hAnsi="Minion Pro"/>
              <w:color w:val="585858" w:themeColor="text1"/>
              <w:sz w:val="18"/>
              <w:szCs w:val="20"/>
              <w:lang w:val="en-US"/>
            </w:rPr>
            <w:t>BPSB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t>301212298301893</w:t>
          </w:r>
          <w:r w:rsidRPr="00CA6185">
            <w:rPr>
              <w:rFonts w:ascii="Minion Pro" w:hAnsi="Minion Pro"/>
              <w:color w:val="585858" w:themeColor="text1"/>
              <w:sz w:val="18"/>
              <w:szCs w:val="20"/>
            </w:rPr>
            <w:t>3</w:t>
          </w:r>
          <w:r w:rsidRPr="004A1705">
            <w:rPr>
              <w:rFonts w:ascii="Minion Pro" w:hAnsi="Minion Pro"/>
              <w:color w:val="585858" w:themeColor="text1"/>
              <w:sz w:val="18"/>
              <w:szCs w:val="20"/>
            </w:rPr>
            <w:t>000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t>в ЦБУ № 202 ОАО «БПС-Сбербанк»</w:t>
          </w:r>
          <w:r w:rsidRPr="00127375">
            <w:rPr>
              <w:rFonts w:ascii="Minion Pro" w:hAnsi="Minion Pro"/>
              <w:color w:val="585858" w:themeColor="text1"/>
              <w:sz w:val="18"/>
              <w:szCs w:val="20"/>
            </w:rPr>
            <w:t xml:space="preserve"> г.Новополо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t>цк,</w:t>
          </w:r>
          <w:r w:rsidRPr="004A1705">
            <w:rPr>
              <w:rFonts w:ascii="Minion Pro" w:hAnsi="Minion Pro"/>
              <w:color w:val="585858" w:themeColor="text1"/>
              <w:sz w:val="18"/>
              <w:szCs w:val="20"/>
            </w:rPr>
            <w:t xml:space="preserve"> </w:t>
          </w:r>
          <w:r>
            <w:rPr>
              <w:rFonts w:ascii="Minion Pro" w:hAnsi="Minion Pro"/>
              <w:color w:val="585858" w:themeColor="text1"/>
              <w:sz w:val="18"/>
              <w:szCs w:val="20"/>
              <w:lang w:val="en-US"/>
            </w:rPr>
            <w:t>BPSBBY</w:t>
          </w:r>
          <w:r w:rsidRPr="004A1705">
            <w:rPr>
              <w:rFonts w:ascii="Minion Pro" w:hAnsi="Minion Pro"/>
              <w:color w:val="585858" w:themeColor="text1"/>
              <w:sz w:val="18"/>
              <w:szCs w:val="20"/>
            </w:rPr>
            <w:t>2</w:t>
          </w:r>
          <w:r>
            <w:rPr>
              <w:rFonts w:ascii="Minion Pro" w:hAnsi="Minion Pro"/>
              <w:color w:val="585858" w:themeColor="text1"/>
              <w:sz w:val="18"/>
              <w:szCs w:val="20"/>
              <w:lang w:val="en-US"/>
            </w:rPr>
            <w:t>X</w:t>
          </w:r>
          <w:r>
            <w:rPr>
              <w:rFonts w:ascii="Minion Pro" w:hAnsi="Minion Pro"/>
              <w:color w:val="585858" w:themeColor="text1"/>
              <w:sz w:val="18"/>
              <w:szCs w:val="20"/>
            </w:rPr>
            <w:t xml:space="preserve">, </w:t>
          </w:r>
        </w:p>
        <w:p w:rsidR="00C2695A" w:rsidRPr="00831A35" w:rsidRDefault="00C2695A" w:rsidP="005001C6">
          <w:pPr>
            <w:pStyle w:val="a5"/>
            <w:tabs>
              <w:tab w:val="clear" w:pos="4677"/>
              <w:tab w:val="clear" w:pos="9355"/>
            </w:tabs>
            <w:spacing w:line="192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sz w:val="18"/>
            </w:rPr>
          </w:pPr>
          <w:r>
            <w:rPr>
              <w:rFonts w:ascii="Minion Pro" w:hAnsi="Minion Pro"/>
              <w:color w:val="585858" w:themeColor="text1"/>
              <w:sz w:val="18"/>
              <w:szCs w:val="20"/>
            </w:rPr>
            <w:t>УНП</w:t>
          </w:r>
          <w:r>
            <w:rPr>
              <w:rFonts w:ascii="Minion Pro" w:hAnsi="Minion Pro"/>
              <w:color w:val="585858" w:themeColor="text1"/>
              <w:sz w:val="18"/>
              <w:szCs w:val="20"/>
              <w:lang w:val="en-US"/>
            </w:rPr>
            <w:t xml:space="preserve"> 390519004</w:t>
          </w:r>
          <w:r>
            <w:rPr>
              <w:rFonts w:ascii="Minion Pro" w:hAnsi="Minion Pro"/>
              <w:color w:val="585858" w:themeColor="text1"/>
              <w:sz w:val="20"/>
              <w:szCs w:val="20"/>
            </w:rPr>
            <w:br/>
          </w:r>
          <w:r>
            <w:rPr>
              <w:rFonts w:ascii="a_FuturicaBs" w:hAnsi="a_FuturicaBs" w:cs="Times New Roman"/>
              <w:color w:val="393186"/>
              <w:sz w:val="20"/>
              <w:szCs w:val="32"/>
            </w:rPr>
            <w:t>Контактные тел/факс</w:t>
          </w:r>
          <w:r w:rsidRPr="009114D4">
            <w:rPr>
              <w:rFonts w:ascii="a_FuturicaBs" w:hAnsi="a_FuturicaBs" w:cs="Times New Roman"/>
              <w:color w:val="393186"/>
              <w:sz w:val="20"/>
              <w:szCs w:val="32"/>
            </w:rPr>
            <w:t xml:space="preserve"> </w:t>
          </w:r>
          <w:r>
            <w:rPr>
              <w:rFonts w:ascii="a_FuturicaBs" w:hAnsi="a_FuturicaBs" w:cs="Times New Roman"/>
              <w:color w:val="393186"/>
              <w:sz w:val="20"/>
              <w:szCs w:val="32"/>
            </w:rPr>
            <w:t xml:space="preserve">+375214 58-11-11, +37529 652-81-93     </w:t>
          </w:r>
          <w:r>
            <w:rPr>
              <w:rFonts w:ascii="a_FuturicaBs" w:hAnsi="a_FuturicaBs"/>
              <w:sz w:val="20"/>
              <w:szCs w:val="20"/>
            </w:rPr>
            <w:t xml:space="preserve"> </w:t>
          </w:r>
          <w:r w:rsidRPr="009114D4">
            <w:rPr>
              <w:rFonts w:ascii="a_FuturicaBs" w:hAnsi="a_FuturicaBs"/>
              <w:sz w:val="20"/>
              <w:szCs w:val="20"/>
            </w:rPr>
            <w:t xml:space="preserve">  </w:t>
          </w:r>
        </w:p>
      </w:tc>
    </w:tr>
  </w:tbl>
  <w:p w:rsidR="00C2695A" w:rsidRPr="009114D4" w:rsidRDefault="00C2695A" w:rsidP="001273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4DC" w:rsidRDefault="002374DC" w:rsidP="00127375">
      <w:pPr>
        <w:spacing w:after="0" w:line="240" w:lineRule="auto"/>
      </w:pPr>
      <w:r>
        <w:separator/>
      </w:r>
    </w:p>
  </w:footnote>
  <w:footnote w:type="continuationSeparator" w:id="0">
    <w:p w:rsidR="002374DC" w:rsidRDefault="002374DC" w:rsidP="001273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46"/>
    <w:rsid w:val="000322D9"/>
    <w:rsid w:val="00041397"/>
    <w:rsid w:val="00045635"/>
    <w:rsid w:val="000565D9"/>
    <w:rsid w:val="000729CF"/>
    <w:rsid w:val="000A408F"/>
    <w:rsid w:val="000B1DB6"/>
    <w:rsid w:val="000D69A8"/>
    <w:rsid w:val="00106346"/>
    <w:rsid w:val="00127269"/>
    <w:rsid w:val="00127375"/>
    <w:rsid w:val="00154049"/>
    <w:rsid w:val="0015462B"/>
    <w:rsid w:val="001612EC"/>
    <w:rsid w:val="00170AE7"/>
    <w:rsid w:val="00177A9C"/>
    <w:rsid w:val="0018211B"/>
    <w:rsid w:val="001910B0"/>
    <w:rsid w:val="0019168C"/>
    <w:rsid w:val="001B3871"/>
    <w:rsid w:val="001D5056"/>
    <w:rsid w:val="001E0D7F"/>
    <w:rsid w:val="001E5061"/>
    <w:rsid w:val="00201714"/>
    <w:rsid w:val="00202B23"/>
    <w:rsid w:val="00211ADB"/>
    <w:rsid w:val="00215CE0"/>
    <w:rsid w:val="00221806"/>
    <w:rsid w:val="00227113"/>
    <w:rsid w:val="002342B8"/>
    <w:rsid w:val="002368BD"/>
    <w:rsid w:val="002374DC"/>
    <w:rsid w:val="002503BD"/>
    <w:rsid w:val="002A034D"/>
    <w:rsid w:val="002B5CC0"/>
    <w:rsid w:val="00305090"/>
    <w:rsid w:val="00342422"/>
    <w:rsid w:val="00351EB5"/>
    <w:rsid w:val="003664DB"/>
    <w:rsid w:val="003A0CD4"/>
    <w:rsid w:val="003A6412"/>
    <w:rsid w:val="003C405E"/>
    <w:rsid w:val="003E36C8"/>
    <w:rsid w:val="003E5904"/>
    <w:rsid w:val="003F6102"/>
    <w:rsid w:val="004248BC"/>
    <w:rsid w:val="0048419D"/>
    <w:rsid w:val="00484810"/>
    <w:rsid w:val="00486AE9"/>
    <w:rsid w:val="004878AE"/>
    <w:rsid w:val="00494228"/>
    <w:rsid w:val="004A1705"/>
    <w:rsid w:val="004B2B33"/>
    <w:rsid w:val="004C5B40"/>
    <w:rsid w:val="004E63B3"/>
    <w:rsid w:val="004E7D7A"/>
    <w:rsid w:val="005001C6"/>
    <w:rsid w:val="005019DD"/>
    <w:rsid w:val="00502EF1"/>
    <w:rsid w:val="00503271"/>
    <w:rsid w:val="0051404E"/>
    <w:rsid w:val="00516496"/>
    <w:rsid w:val="00523ACE"/>
    <w:rsid w:val="00533115"/>
    <w:rsid w:val="00542976"/>
    <w:rsid w:val="0054752A"/>
    <w:rsid w:val="00566C7C"/>
    <w:rsid w:val="005759AB"/>
    <w:rsid w:val="0058064C"/>
    <w:rsid w:val="0058091A"/>
    <w:rsid w:val="005875AB"/>
    <w:rsid w:val="005A2606"/>
    <w:rsid w:val="005C5283"/>
    <w:rsid w:val="005D6F3B"/>
    <w:rsid w:val="005E58F9"/>
    <w:rsid w:val="005F1178"/>
    <w:rsid w:val="00605E57"/>
    <w:rsid w:val="006121DE"/>
    <w:rsid w:val="006249DD"/>
    <w:rsid w:val="00642474"/>
    <w:rsid w:val="00646C1A"/>
    <w:rsid w:val="00653FA0"/>
    <w:rsid w:val="00671CE2"/>
    <w:rsid w:val="006A28C7"/>
    <w:rsid w:val="006D56FF"/>
    <w:rsid w:val="006E4CD6"/>
    <w:rsid w:val="006F7E27"/>
    <w:rsid w:val="00714007"/>
    <w:rsid w:val="00734B7A"/>
    <w:rsid w:val="00740C11"/>
    <w:rsid w:val="00753D79"/>
    <w:rsid w:val="00765F55"/>
    <w:rsid w:val="0076788B"/>
    <w:rsid w:val="007740A3"/>
    <w:rsid w:val="00790B0B"/>
    <w:rsid w:val="00795A4A"/>
    <w:rsid w:val="007B26AA"/>
    <w:rsid w:val="007D2866"/>
    <w:rsid w:val="007D2D72"/>
    <w:rsid w:val="007D682B"/>
    <w:rsid w:val="007D7C0B"/>
    <w:rsid w:val="0080111F"/>
    <w:rsid w:val="008028AC"/>
    <w:rsid w:val="0080497D"/>
    <w:rsid w:val="00805FD4"/>
    <w:rsid w:val="00811001"/>
    <w:rsid w:val="008264E4"/>
    <w:rsid w:val="00826A6E"/>
    <w:rsid w:val="00831A35"/>
    <w:rsid w:val="008378AE"/>
    <w:rsid w:val="00875936"/>
    <w:rsid w:val="008761F4"/>
    <w:rsid w:val="00892C20"/>
    <w:rsid w:val="008970A7"/>
    <w:rsid w:val="008B0AA5"/>
    <w:rsid w:val="008B1B3E"/>
    <w:rsid w:val="008C34D5"/>
    <w:rsid w:val="008E19D8"/>
    <w:rsid w:val="008F55FF"/>
    <w:rsid w:val="00907CF3"/>
    <w:rsid w:val="009114D4"/>
    <w:rsid w:val="00923470"/>
    <w:rsid w:val="00933B99"/>
    <w:rsid w:val="009669D6"/>
    <w:rsid w:val="00982561"/>
    <w:rsid w:val="009C2B85"/>
    <w:rsid w:val="009D3B6A"/>
    <w:rsid w:val="009D4FF0"/>
    <w:rsid w:val="009D7B93"/>
    <w:rsid w:val="00A02CA1"/>
    <w:rsid w:val="00A20B20"/>
    <w:rsid w:val="00A27A52"/>
    <w:rsid w:val="00A30A0F"/>
    <w:rsid w:val="00A32E12"/>
    <w:rsid w:val="00A43BA7"/>
    <w:rsid w:val="00A555C9"/>
    <w:rsid w:val="00A561BA"/>
    <w:rsid w:val="00AB0022"/>
    <w:rsid w:val="00AB6812"/>
    <w:rsid w:val="00AF4FC1"/>
    <w:rsid w:val="00AF6416"/>
    <w:rsid w:val="00B02DCB"/>
    <w:rsid w:val="00B42E3B"/>
    <w:rsid w:val="00B43518"/>
    <w:rsid w:val="00B56AAD"/>
    <w:rsid w:val="00B629DA"/>
    <w:rsid w:val="00B64614"/>
    <w:rsid w:val="00B67D99"/>
    <w:rsid w:val="00B73661"/>
    <w:rsid w:val="00B969BA"/>
    <w:rsid w:val="00BB618E"/>
    <w:rsid w:val="00BD5C58"/>
    <w:rsid w:val="00BE504D"/>
    <w:rsid w:val="00BF1FDB"/>
    <w:rsid w:val="00BF3852"/>
    <w:rsid w:val="00C15433"/>
    <w:rsid w:val="00C2695A"/>
    <w:rsid w:val="00C320D1"/>
    <w:rsid w:val="00C56456"/>
    <w:rsid w:val="00CA0556"/>
    <w:rsid w:val="00CA2C94"/>
    <w:rsid w:val="00CA6185"/>
    <w:rsid w:val="00CD143A"/>
    <w:rsid w:val="00CF0E9D"/>
    <w:rsid w:val="00D22407"/>
    <w:rsid w:val="00D30BB0"/>
    <w:rsid w:val="00D52C1D"/>
    <w:rsid w:val="00D67167"/>
    <w:rsid w:val="00D71720"/>
    <w:rsid w:val="00DC7029"/>
    <w:rsid w:val="00DE7E77"/>
    <w:rsid w:val="00E0585C"/>
    <w:rsid w:val="00E10D52"/>
    <w:rsid w:val="00E53C15"/>
    <w:rsid w:val="00E70110"/>
    <w:rsid w:val="00E738FE"/>
    <w:rsid w:val="00E742F5"/>
    <w:rsid w:val="00E77181"/>
    <w:rsid w:val="00E80E76"/>
    <w:rsid w:val="00E862FE"/>
    <w:rsid w:val="00EA7956"/>
    <w:rsid w:val="00EC602C"/>
    <w:rsid w:val="00ED04F4"/>
    <w:rsid w:val="00EF0D4E"/>
    <w:rsid w:val="00F16E36"/>
    <w:rsid w:val="00F17C73"/>
    <w:rsid w:val="00F26784"/>
    <w:rsid w:val="00F444BC"/>
    <w:rsid w:val="00F44D51"/>
    <w:rsid w:val="00F536D5"/>
    <w:rsid w:val="00F7258E"/>
    <w:rsid w:val="00F72804"/>
    <w:rsid w:val="00F72CD3"/>
    <w:rsid w:val="00F76FF3"/>
    <w:rsid w:val="00F806F7"/>
    <w:rsid w:val="00FA7B9D"/>
    <w:rsid w:val="00FB6B95"/>
    <w:rsid w:val="00FC122B"/>
    <w:rsid w:val="00FE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FB111C-640D-4B61-8A03-D58AA91F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375"/>
  </w:style>
  <w:style w:type="paragraph" w:styleId="a5">
    <w:name w:val="footer"/>
    <w:basedOn w:val="a"/>
    <w:link w:val="a6"/>
    <w:uiPriority w:val="99"/>
    <w:unhideWhenUsed/>
    <w:rsid w:val="0012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375"/>
  </w:style>
  <w:style w:type="table" w:styleId="-6">
    <w:name w:val="Light Shading Accent 6"/>
    <w:basedOn w:val="a1"/>
    <w:uiPriority w:val="60"/>
    <w:rsid w:val="0012737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C1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43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27A5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A27A5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63" Type="http://schemas.openxmlformats.org/officeDocument/2006/relationships/image" Target="media/image53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oleObject" Target="embeddings/oleObject5.bin"/><Relationship Id="rId191" Type="http://schemas.openxmlformats.org/officeDocument/2006/relationships/image" Target="media/image176.jpeg"/><Relationship Id="rId205" Type="http://schemas.openxmlformats.org/officeDocument/2006/relationships/image" Target="media/image190.jpeg"/><Relationship Id="rId226" Type="http://schemas.openxmlformats.org/officeDocument/2006/relationships/image" Target="media/image209.pn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3.jpeg"/><Relationship Id="rId74" Type="http://schemas.openxmlformats.org/officeDocument/2006/relationships/image" Target="media/image64.pn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66.jpeg"/><Relationship Id="rId216" Type="http://schemas.openxmlformats.org/officeDocument/2006/relationships/image" Target="media/image201.jpeg"/><Relationship Id="rId22" Type="http://schemas.openxmlformats.org/officeDocument/2006/relationships/image" Target="media/image15.jpeg"/><Relationship Id="rId43" Type="http://schemas.openxmlformats.org/officeDocument/2006/relationships/oleObject" Target="embeddings/oleObject2.bin"/><Relationship Id="rId64" Type="http://schemas.openxmlformats.org/officeDocument/2006/relationships/image" Target="media/image54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55" Type="http://schemas.openxmlformats.org/officeDocument/2006/relationships/image" Target="media/image144.jpeg"/><Relationship Id="rId171" Type="http://schemas.openxmlformats.org/officeDocument/2006/relationships/image" Target="media/image159.png"/><Relationship Id="rId176" Type="http://schemas.openxmlformats.org/officeDocument/2006/relationships/oleObject" Target="embeddings/oleObject8.bin"/><Relationship Id="rId192" Type="http://schemas.openxmlformats.org/officeDocument/2006/relationships/image" Target="media/image177.jpeg"/><Relationship Id="rId197" Type="http://schemas.openxmlformats.org/officeDocument/2006/relationships/image" Target="media/image182.jpeg"/><Relationship Id="rId206" Type="http://schemas.openxmlformats.org/officeDocument/2006/relationships/image" Target="media/image191.jpeg"/><Relationship Id="rId227" Type="http://schemas.openxmlformats.org/officeDocument/2006/relationships/oleObject" Target="embeddings/oleObject11.bin"/><Relationship Id="rId201" Type="http://schemas.openxmlformats.org/officeDocument/2006/relationships/image" Target="media/image186.jpeg"/><Relationship Id="rId222" Type="http://schemas.openxmlformats.org/officeDocument/2006/relationships/image" Target="media/image205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49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oleObject" Target="embeddings/oleObject4.bin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67.jpeg"/><Relationship Id="rId187" Type="http://schemas.openxmlformats.org/officeDocument/2006/relationships/image" Target="media/image172.jpeg"/><Relationship Id="rId217" Type="http://schemas.openxmlformats.org/officeDocument/2006/relationships/image" Target="media/image2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7.jpeg"/><Relationship Id="rId233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9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5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2.jpeg"/><Relationship Id="rId198" Type="http://schemas.openxmlformats.org/officeDocument/2006/relationships/image" Target="media/image183.jpeg"/><Relationship Id="rId172" Type="http://schemas.openxmlformats.org/officeDocument/2006/relationships/oleObject" Target="embeddings/oleObject6.bin"/><Relationship Id="rId193" Type="http://schemas.openxmlformats.org/officeDocument/2006/relationships/image" Target="media/image178.jpeg"/><Relationship Id="rId202" Type="http://schemas.openxmlformats.org/officeDocument/2006/relationships/image" Target="media/image187.jpeg"/><Relationship Id="rId207" Type="http://schemas.openxmlformats.org/officeDocument/2006/relationships/image" Target="media/image192.jpeg"/><Relationship Id="rId223" Type="http://schemas.openxmlformats.org/officeDocument/2006/relationships/image" Target="media/image206.jpeg"/><Relationship Id="rId228" Type="http://schemas.openxmlformats.org/officeDocument/2006/relationships/image" Target="media/image21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8.jpeg"/><Relationship Id="rId34" Type="http://schemas.openxmlformats.org/officeDocument/2006/relationships/image" Target="media/image2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3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68.jpeg"/><Relationship Id="rId213" Type="http://schemas.openxmlformats.org/officeDocument/2006/relationships/image" Target="media/image198.jpeg"/><Relationship Id="rId218" Type="http://schemas.openxmlformats.org/officeDocument/2006/relationships/oleObject" Target="embeddings/oleObject9.bin"/><Relationship Id="rId234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oleObject" Target="embeddings/oleObject3.bin"/><Relationship Id="rId66" Type="http://schemas.openxmlformats.org/officeDocument/2006/relationships/image" Target="media/image56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3.jpeg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0.png"/><Relationship Id="rId194" Type="http://schemas.openxmlformats.org/officeDocument/2006/relationships/image" Target="media/image179.jpeg"/><Relationship Id="rId199" Type="http://schemas.openxmlformats.org/officeDocument/2006/relationships/image" Target="media/image184.jpeg"/><Relationship Id="rId203" Type="http://schemas.openxmlformats.org/officeDocument/2006/relationships/image" Target="media/image188.jpeg"/><Relationship Id="rId208" Type="http://schemas.openxmlformats.org/officeDocument/2006/relationships/image" Target="media/image193.jpeg"/><Relationship Id="rId229" Type="http://schemas.openxmlformats.org/officeDocument/2006/relationships/oleObject" Target="embeddings/oleObject12.bin"/><Relationship Id="rId19" Type="http://schemas.openxmlformats.org/officeDocument/2006/relationships/image" Target="media/image12.jpeg"/><Relationship Id="rId224" Type="http://schemas.openxmlformats.org/officeDocument/2006/relationships/image" Target="media/image207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69.jpeg"/><Relationship Id="rId189" Type="http://schemas.openxmlformats.org/officeDocument/2006/relationships/image" Target="media/image174.jpeg"/><Relationship Id="rId219" Type="http://schemas.openxmlformats.org/officeDocument/2006/relationships/image" Target="media/image203.png"/><Relationship Id="rId3" Type="http://schemas.openxmlformats.org/officeDocument/2006/relationships/styles" Target="styles.xml"/><Relationship Id="rId214" Type="http://schemas.openxmlformats.org/officeDocument/2006/relationships/image" Target="media/image199.jpeg"/><Relationship Id="rId230" Type="http://schemas.openxmlformats.org/officeDocument/2006/relationships/image" Target="media/image211.png"/><Relationship Id="rId235" Type="http://schemas.openxmlformats.org/officeDocument/2006/relationships/theme" Target="theme/theme1.xml"/><Relationship Id="rId25" Type="http://schemas.openxmlformats.org/officeDocument/2006/relationships/image" Target="media/image18.jpe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13.jpeg"/><Relationship Id="rId41" Type="http://schemas.openxmlformats.org/officeDocument/2006/relationships/oleObject" Target="embeddings/oleObject1.bin"/><Relationship Id="rId62" Type="http://schemas.openxmlformats.org/officeDocument/2006/relationships/image" Target="media/image52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oleObject" Target="embeddings/oleObject7.bin"/><Relationship Id="rId179" Type="http://schemas.openxmlformats.org/officeDocument/2006/relationships/image" Target="media/image164.jpeg"/><Relationship Id="rId195" Type="http://schemas.openxmlformats.org/officeDocument/2006/relationships/image" Target="media/image180.jpeg"/><Relationship Id="rId209" Type="http://schemas.openxmlformats.org/officeDocument/2006/relationships/image" Target="media/image194.jpeg"/><Relationship Id="rId190" Type="http://schemas.openxmlformats.org/officeDocument/2006/relationships/image" Target="media/image175.jpeg"/><Relationship Id="rId204" Type="http://schemas.openxmlformats.org/officeDocument/2006/relationships/image" Target="media/image189.jpeg"/><Relationship Id="rId220" Type="http://schemas.openxmlformats.org/officeDocument/2006/relationships/oleObject" Target="embeddings/oleObject10.bin"/><Relationship Id="rId225" Type="http://schemas.openxmlformats.org/officeDocument/2006/relationships/image" Target="media/image208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7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png"/><Relationship Id="rId185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5.jpeg"/><Relationship Id="rId210" Type="http://schemas.openxmlformats.org/officeDocument/2006/relationships/image" Target="media/image195.jpeg"/><Relationship Id="rId215" Type="http://schemas.openxmlformats.org/officeDocument/2006/relationships/image" Target="media/image200.jpeg"/><Relationship Id="rId26" Type="http://schemas.openxmlformats.org/officeDocument/2006/relationships/image" Target="media/image19.jpeg"/><Relationship Id="rId231" Type="http://schemas.openxmlformats.org/officeDocument/2006/relationships/oleObject" Target="embeddings/oleObject13.bin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1.png"/><Relationship Id="rId196" Type="http://schemas.openxmlformats.org/officeDocument/2006/relationships/image" Target="media/image181.jpeg"/><Relationship Id="rId200" Type="http://schemas.openxmlformats.org/officeDocument/2006/relationships/image" Target="media/image185.jpeg"/><Relationship Id="rId16" Type="http://schemas.openxmlformats.org/officeDocument/2006/relationships/image" Target="media/image9.jpeg"/><Relationship Id="rId221" Type="http://schemas.openxmlformats.org/officeDocument/2006/relationships/image" Target="media/image204.jpeg"/><Relationship Id="rId37" Type="http://schemas.openxmlformats.org/officeDocument/2006/relationships/image" Target="media/image30.jpeg"/><Relationship Id="rId58" Type="http://schemas.openxmlformats.org/officeDocument/2006/relationships/image" Target="media/image48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1.jpeg"/><Relationship Id="rId211" Type="http://schemas.openxmlformats.org/officeDocument/2006/relationships/image" Target="media/image196.jpeg"/><Relationship Id="rId232" Type="http://schemas.openxmlformats.org/officeDocument/2006/relationships/image" Target="media/image212.jpeg"/><Relationship Id="rId27" Type="http://schemas.openxmlformats.org/officeDocument/2006/relationships/image" Target="media/image20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una%25204.5\Project\&#1052;&#1040;&#1060;1\&#1055;&#1088;&#1072;&#1081;&#1089;\&#1055;&#1088;&#1072;&#1081;&#1089;%2520BY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2017-06-01T00:00:00</PublishDate>
  <Abstract>Оборудование для сбора мусора благоустройство парковых и дворовых территорий, малые детско-спортивные архитектурные формы, детские спортивно-игровые комплексы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E4A626-E843-43E5-B9A0-31713281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Прайс%20BYR</Template>
  <TotalTime>729</TotalTime>
  <Pages>1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производственное унитарное предприятие «ФЕРРУМ ФАКТОР»</vt:lpstr>
    </vt:vector>
  </TitlesOfParts>
  <Company>Республика Беларусь г.Новополоцк</Company>
  <LinksUpToDate>false</LinksUpToDate>
  <CharactersWithSpaces>11969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производственное унитарное предприятие «ФЕРРУМ ФАКТОР»</dc:title>
  <dc:subject>Продукция собственного производства </dc:subject>
  <dc:creator>Общество с ограниченной ответственностью «ТЕХНОМЭДЖИК»</dc:creator>
  <cp:lastModifiedBy>Админ</cp:lastModifiedBy>
  <cp:revision>21</cp:revision>
  <cp:lastPrinted>2018-01-26T07:38:00Z</cp:lastPrinted>
  <dcterms:created xsi:type="dcterms:W3CDTF">2017-09-06T11:17:00Z</dcterms:created>
  <dcterms:modified xsi:type="dcterms:W3CDTF">2020-03-14T11:57:00Z</dcterms:modified>
</cp:coreProperties>
</file>